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0F5" w:rsidRDefault="005160F5" w:rsidP="00516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Нові п</w:t>
      </w:r>
      <w:r w:rsidR="00CF2306">
        <w:rPr>
          <w:rFonts w:ascii="Times New Roman" w:hAnsi="Times New Roman" w:cs="Times New Roman"/>
          <w:sz w:val="28"/>
          <w:szCs w:val="28"/>
          <w:lang w:val="uk-UA"/>
        </w:rPr>
        <w:t xml:space="preserve">ерспективи розвитку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освіти передбачають і нові технології роботи з учителями, що дають змогу трансформувати адаптивну поведінку вчителя у поведінку, спрямовану на творчу самореалізацію в професії. Це у свою чергу обумовлює розвиток в учнів творчої самодіяльності і самостійності, багатовимірної свідомості й емоційної гнучкості, здатності самовизначитися в історії, культурі, житті, професії.</w:t>
      </w:r>
    </w:p>
    <w:p w:rsidR="005160F5" w:rsidRDefault="005160F5" w:rsidP="00516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Ці якості розвине у них вчитель компетентний + здатний до с</w:t>
      </w:r>
      <w:r w:rsidR="004924D5">
        <w:rPr>
          <w:rFonts w:ascii="Times New Roman" w:hAnsi="Times New Roman" w:cs="Times New Roman"/>
          <w:sz w:val="28"/>
          <w:szCs w:val="28"/>
          <w:lang w:val="uk-UA"/>
        </w:rPr>
        <w:t>амонавчання і мобільності, до ви</w:t>
      </w:r>
      <w:r>
        <w:rPr>
          <w:rFonts w:ascii="Times New Roman" w:hAnsi="Times New Roman" w:cs="Times New Roman"/>
          <w:sz w:val="28"/>
          <w:szCs w:val="28"/>
          <w:lang w:val="uk-UA"/>
        </w:rPr>
        <w:t>будови індивідуальної траєкторії навчання, вчитель, який самостійно приймає рішення, проявляє ініціативу, планує, прогнозує результати власної діяльності – словом конкурентоздатний.</w:t>
      </w:r>
    </w:p>
    <w:p w:rsidR="005160F5" w:rsidRPr="009E2EC7" w:rsidRDefault="005160F5" w:rsidP="00516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Пропонований варіант педагогічної ради розроблений і проведений за технологією розвитку критичного мислення учасниками дослідно-експериментальної програми з теми «Розвиток критичного мислення у процесі навчання» Андрієнко В.Д.,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Єнько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В.М., Максименко М.В.</w:t>
      </w: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0F5" w:rsidRDefault="005160F5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7143" w:rsidRDefault="00767143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Розвиток конкурентоспроможності вчителя</w:t>
      </w:r>
    </w:p>
    <w:p w:rsidR="0059211E" w:rsidRDefault="00767143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системі методичної роботи школи-ліцею</w:t>
      </w:r>
    </w:p>
    <w:p w:rsidR="00767143" w:rsidRPr="00767143" w:rsidRDefault="00767143" w:rsidP="007671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67143" w:rsidRDefault="00767143" w:rsidP="00767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75440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асідання педради можуть вести три співдоповідачі 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фасилітатори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67143" w:rsidRPr="00767143" w:rsidRDefault="00767143" w:rsidP="007671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67143" w:rsidRDefault="00767143" w:rsidP="00767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Перший співдоповідач</w:t>
      </w:r>
      <w:r w:rsidRPr="00767143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заступник директора з НВР</w:t>
      </w:r>
      <w:r w:rsidR="00C75440">
        <w:rPr>
          <w:rFonts w:ascii="Times New Roman" w:hAnsi="Times New Roman" w:cs="Times New Roman"/>
          <w:sz w:val="28"/>
          <w:szCs w:val="28"/>
          <w:lang w:val="uk-UA"/>
        </w:rPr>
        <w:t>, учасник експериментальних досліджень з теми «Розвиток критичного мислення у процесі навчання»</w:t>
      </w:r>
      <w:r w:rsidRPr="00767143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67143" w:rsidRDefault="00767143" w:rsidP="0076714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7143"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>, яке виноситься на засідання педради стосується не пересічного, середньостатистичного вчителя. Мова йтиме про конкретного вчителя, педагога школи-ліцею (</w:t>
      </w:r>
      <w:r w:rsidRPr="00C75440">
        <w:rPr>
          <w:rFonts w:ascii="Times New Roman" w:hAnsi="Times New Roman" w:cs="Times New Roman"/>
          <w:i/>
          <w:sz w:val="28"/>
          <w:szCs w:val="28"/>
          <w:lang w:val="uk-UA"/>
        </w:rPr>
        <w:t>Членам педради пропонується внести у індивідуальну рефлексивну картку (дод.1) власні ПІБ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767143" w:rsidRDefault="00767143" w:rsidP="0076714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мене </w:t>
      </w:r>
      <w:r w:rsidR="00156D29">
        <w:rPr>
          <w:rFonts w:ascii="Times New Roman" w:hAnsi="Times New Roman" w:cs="Times New Roman"/>
          <w:sz w:val="28"/>
          <w:szCs w:val="28"/>
          <w:lang w:val="uk-UA"/>
        </w:rPr>
        <w:t>в руках педагогічни</w:t>
      </w:r>
      <w:r w:rsidR="00143C2A">
        <w:rPr>
          <w:rFonts w:ascii="Times New Roman" w:hAnsi="Times New Roman" w:cs="Times New Roman"/>
          <w:sz w:val="28"/>
          <w:szCs w:val="28"/>
          <w:lang w:val="uk-UA"/>
        </w:rPr>
        <w:t xml:space="preserve">й журнал «Директор школи» </w:t>
      </w:r>
      <w:r w:rsidR="00156D29">
        <w:rPr>
          <w:rFonts w:ascii="Times New Roman" w:hAnsi="Times New Roman" w:cs="Times New Roman"/>
          <w:sz w:val="28"/>
          <w:szCs w:val="28"/>
          <w:lang w:val="uk-UA"/>
        </w:rPr>
        <w:t>, у якому є стаття, написана</w:t>
      </w:r>
      <w:r w:rsidR="00C75440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заступником директора з НВР суспільно-гуманітарної гімназії </w:t>
      </w:r>
      <w:proofErr w:type="spellStart"/>
      <w:r w:rsidR="00C75440">
        <w:rPr>
          <w:rFonts w:ascii="Times New Roman" w:hAnsi="Times New Roman" w:cs="Times New Roman"/>
          <w:sz w:val="28"/>
          <w:szCs w:val="28"/>
          <w:lang w:val="uk-UA"/>
        </w:rPr>
        <w:t>м.Торез</w:t>
      </w:r>
      <w:proofErr w:type="spellEnd"/>
      <w:r w:rsidR="00C75440">
        <w:rPr>
          <w:rFonts w:ascii="Times New Roman" w:hAnsi="Times New Roman" w:cs="Times New Roman"/>
          <w:sz w:val="28"/>
          <w:szCs w:val="28"/>
          <w:lang w:val="uk-UA"/>
        </w:rPr>
        <w:t xml:space="preserve"> Л.</w:t>
      </w:r>
      <w:proofErr w:type="spellStart"/>
      <w:r w:rsidR="00C75440">
        <w:rPr>
          <w:rFonts w:ascii="Times New Roman" w:hAnsi="Times New Roman" w:cs="Times New Roman"/>
          <w:sz w:val="28"/>
          <w:szCs w:val="28"/>
          <w:lang w:val="uk-UA"/>
        </w:rPr>
        <w:t>Чухно</w:t>
      </w:r>
      <w:proofErr w:type="spellEnd"/>
      <w:r w:rsidR="00C75440">
        <w:rPr>
          <w:rFonts w:ascii="Times New Roman" w:hAnsi="Times New Roman" w:cs="Times New Roman"/>
          <w:sz w:val="28"/>
          <w:szCs w:val="28"/>
          <w:lang w:val="uk-UA"/>
        </w:rPr>
        <w:t xml:space="preserve"> та учителем методистом С.Остапчук.</w:t>
      </w:r>
      <w:r w:rsidR="00156D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6D29" w:rsidRPr="00C75440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C75440" w:rsidRPr="00C75440">
        <w:rPr>
          <w:rFonts w:ascii="Times New Roman" w:hAnsi="Times New Roman" w:cs="Times New Roman"/>
          <w:i/>
          <w:sz w:val="28"/>
          <w:szCs w:val="28"/>
          <w:lang w:val="uk-UA"/>
        </w:rPr>
        <w:t>З</w:t>
      </w:r>
      <w:r w:rsidR="00156D29" w:rsidRPr="00C75440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ачитується цитата: «Сьогодні вчитель </w:t>
      </w:r>
      <w:proofErr w:type="spellStart"/>
      <w:r w:rsidR="00156D29" w:rsidRPr="00C75440">
        <w:rPr>
          <w:rFonts w:ascii="Times New Roman" w:hAnsi="Times New Roman" w:cs="Times New Roman"/>
          <w:i/>
          <w:sz w:val="28"/>
          <w:szCs w:val="28"/>
          <w:lang w:val="uk-UA"/>
        </w:rPr>
        <w:t>найприниженіший</w:t>
      </w:r>
      <w:proofErr w:type="spellEnd"/>
      <w:r w:rsidR="00156D29" w:rsidRPr="00C75440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="00156D29" w:rsidRPr="00C75440">
        <w:rPr>
          <w:rFonts w:ascii="Times New Roman" w:hAnsi="Times New Roman" w:cs="Times New Roman"/>
          <w:i/>
          <w:sz w:val="28"/>
          <w:szCs w:val="28"/>
          <w:lang w:val="uk-UA"/>
        </w:rPr>
        <w:t>найображеніший</w:t>
      </w:r>
      <w:proofErr w:type="spellEnd"/>
      <w:r w:rsidR="00156D29" w:rsidRPr="00C7544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працівник у нашому суспільстві: його зарплата бажає кращого, робочий день ненормований, розширення прав батьків і дітей </w:t>
      </w:r>
      <w:proofErr w:type="spellStart"/>
      <w:r w:rsidR="00156D29" w:rsidRPr="00C75440">
        <w:rPr>
          <w:rFonts w:ascii="Times New Roman" w:hAnsi="Times New Roman" w:cs="Times New Roman"/>
          <w:i/>
          <w:sz w:val="28"/>
          <w:szCs w:val="28"/>
          <w:lang w:val="uk-UA"/>
        </w:rPr>
        <w:t>пагубно</w:t>
      </w:r>
      <w:proofErr w:type="spellEnd"/>
      <w:r w:rsidR="00156D29" w:rsidRPr="00C7544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відобразилося на правах педагогів; у всіх нещастях суспільство звинувачує школу та вчителя»)</w:t>
      </w:r>
      <w:r w:rsidR="00156D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6D29" w:rsidRPr="00C75440" w:rsidRDefault="00156D29" w:rsidP="0076714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погоджуєтеся ви з такою думкою</w:t>
      </w:r>
      <w:r w:rsidR="0084593B">
        <w:rPr>
          <w:rFonts w:ascii="Times New Roman" w:hAnsi="Times New Roman" w:cs="Times New Roman"/>
          <w:sz w:val="28"/>
          <w:szCs w:val="28"/>
          <w:lang w:val="uk-UA"/>
        </w:rPr>
        <w:t>? (У</w:t>
      </w:r>
      <w:r w:rsidR="0084593B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1,2,3…</w:t>
      </w:r>
      <w:r w:rsidR="0084593B">
        <w:rPr>
          <w:rFonts w:ascii="Times New Roman" w:hAnsi="Times New Roman" w:cs="Times New Roman"/>
          <w:sz w:val="28"/>
          <w:szCs w:val="28"/>
          <w:lang w:val="uk-UA"/>
        </w:rPr>
        <w:t xml:space="preserve">). Ось такий він вчитель – з опущеною головою, зігнутий від принижень? Образ </w:t>
      </w:r>
      <w:proofErr w:type="spellStart"/>
      <w:r w:rsidR="0084593B">
        <w:rPr>
          <w:rFonts w:ascii="Times New Roman" w:hAnsi="Times New Roman" w:cs="Times New Roman"/>
          <w:sz w:val="28"/>
          <w:szCs w:val="28"/>
          <w:lang w:val="uk-UA"/>
        </w:rPr>
        <w:t>П'єро</w:t>
      </w:r>
      <w:proofErr w:type="spellEnd"/>
      <w:r w:rsidR="0084593B">
        <w:rPr>
          <w:rFonts w:ascii="Times New Roman" w:hAnsi="Times New Roman" w:cs="Times New Roman"/>
          <w:sz w:val="28"/>
          <w:szCs w:val="28"/>
          <w:lang w:val="uk-UA"/>
        </w:rPr>
        <w:t xml:space="preserve"> та й годі? Продовжуємо цитувати. </w:t>
      </w:r>
      <w:r w:rsidR="0084593B" w:rsidRPr="00C75440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(Зачитується цитата: «Нас, педагогів, готували до роботи у школі, розраховуючи не на особистість дитини, а на роботу з дітьми взагалі, тому більшість – це </w:t>
      </w:r>
      <w:proofErr w:type="spellStart"/>
      <w:r w:rsidR="0084593B" w:rsidRPr="00C75440">
        <w:rPr>
          <w:rFonts w:ascii="Times New Roman" w:hAnsi="Times New Roman" w:cs="Times New Roman"/>
          <w:i/>
          <w:sz w:val="28"/>
          <w:szCs w:val="28"/>
          <w:lang w:val="uk-UA"/>
        </w:rPr>
        <w:t>учителі-предметники</w:t>
      </w:r>
      <w:proofErr w:type="spellEnd"/>
      <w:r w:rsidR="0084593B" w:rsidRPr="00C75440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котрі не вміють ураховувати суб'єктивну реальність, а використання комп'ютерів, </w:t>
      </w:r>
      <w:proofErr w:type="spellStart"/>
      <w:r w:rsidR="0084593B" w:rsidRPr="00C75440">
        <w:rPr>
          <w:rFonts w:ascii="Times New Roman" w:hAnsi="Times New Roman" w:cs="Times New Roman"/>
          <w:i/>
          <w:sz w:val="28"/>
          <w:szCs w:val="28"/>
          <w:lang w:val="uk-UA"/>
        </w:rPr>
        <w:t>Інтернет-технологій</w:t>
      </w:r>
      <w:proofErr w:type="spellEnd"/>
      <w:r w:rsidR="0084593B" w:rsidRPr="00C7544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 цьому допомогти не може. Основні мінуси сьогоднішнього вчителя – це низький рівень зацікавленості у своїй роботі, незнання гуманітарних педагогічних технологій, високий ступінь конфліктності, недостатнє знання психології, синдром «утомленості», невміння створювати модель професійно особистісного саморозвитку, не сформованість педагогічної ідентифікації, низький рівень професійної рефлексії, невміння працювати у команді, байдужість до інновацій, невміння протистояти негативним суспільним явищам та невпевненість у доцільності своєї діяльності»).</w:t>
      </w:r>
    </w:p>
    <w:p w:rsidR="0084593B" w:rsidRDefault="0084593B" w:rsidP="0076714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такий учитель потрібен сучасній школі? Такими, колеги, ми хочемо бачити себе?</w:t>
      </w:r>
      <w:r w:rsidRPr="008459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(У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4,5,6…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91307" w:rsidRDefault="00D91307" w:rsidP="00D91307">
      <w:pPr>
        <w:pStyle w:val="a3"/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можливо – самодостатній, з гордо піднятою головою (не з задертим носом самозакоханий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Нарциз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), конкурентоздатний – це прогресивна альтернатива, це образ сучасного вчителя, який потрібен сучасній школі?</w:t>
      </w:r>
    </w:p>
    <w:p w:rsidR="00D91307" w:rsidRDefault="00D91307" w:rsidP="00D91307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 вважають і автори статті</w:t>
      </w:r>
      <w:r w:rsidR="00C7544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5440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ільше того її так і назвали «Школі потрібен новий тип учителя». Правда, вони розмірковують про «гармонійного педагога», а наразі актуальним є формування і розвиток у структурі особистості конкурентоспроможності. </w:t>
      </w:r>
    </w:p>
    <w:p w:rsidR="00D91307" w:rsidRDefault="00D91307" w:rsidP="00D91307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Це поняття запозичене із соціально-економічної сфери. </w:t>
      </w:r>
    </w:p>
    <w:p w:rsidR="00D91307" w:rsidRPr="00C75440" w:rsidRDefault="00D91307" w:rsidP="00D913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75440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(На дошці записується або проектується слово «конкурентоспроможність»).</w:t>
      </w:r>
    </w:p>
    <w:p w:rsidR="00D91307" w:rsidRDefault="00D91307" w:rsidP="0076714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асоціації воно викликає у вас, з чим асоціюється</w:t>
      </w:r>
      <w:r w:rsidR="00C75440">
        <w:rPr>
          <w:rFonts w:ascii="Times New Roman" w:hAnsi="Times New Roman" w:cs="Times New Roman"/>
          <w:sz w:val="28"/>
          <w:szCs w:val="28"/>
          <w:lang w:val="uk-UA"/>
        </w:rPr>
        <w:t>? Щ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о, на вашу думку, означає? </w:t>
      </w:r>
      <w:r w:rsidRPr="00C75440">
        <w:rPr>
          <w:rFonts w:ascii="Times New Roman" w:hAnsi="Times New Roman" w:cs="Times New Roman"/>
          <w:i/>
          <w:sz w:val="28"/>
          <w:szCs w:val="28"/>
          <w:lang w:val="uk-UA"/>
        </w:rPr>
        <w:t>(Учителі озвучують думки, вимальовується коло асоціацій).</w:t>
      </w:r>
    </w:p>
    <w:p w:rsidR="00C75440" w:rsidRPr="006E6EE4" w:rsidRDefault="00C75440" w:rsidP="00C7544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D91307" w:rsidRDefault="00D91307" w:rsidP="0076714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має, на вашу думку, це поняття зміст у педагогічному контексті?</w:t>
      </w:r>
    </w:p>
    <w:p w:rsidR="003A36E9" w:rsidRDefault="00D91307" w:rsidP="0076714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Чи зустрічаємось ми з цим поняттям при: </w:t>
      </w:r>
    </w:p>
    <w:p w:rsidR="003A36E9" w:rsidRDefault="003A36E9" w:rsidP="003A36E9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наборі учнів у 1 клас? (У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7,8…</w:t>
      </w:r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3A36E9" w:rsidRPr="00767143" w:rsidRDefault="003A36E9" w:rsidP="003A36E9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підборі класних керівників та вчителів у 5 клас,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ліцейні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групи? (У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9, 10…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3A36E9" w:rsidRDefault="003A36E9" w:rsidP="003A36E9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коли виникає необхідність представити навчальний заклад на семінарі, конкурсі, турнірі, в МАН? (У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11,12…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3A36E9" w:rsidRDefault="003A36E9" w:rsidP="003A36E9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Відомий нам класик писав: «Привид бродить по Європі»…</w:t>
      </w:r>
    </w:p>
    <w:p w:rsidR="003A36E9" w:rsidRDefault="003A36E9" w:rsidP="003A36E9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вислів відомий. Тож, конкурентоздатність – не привид, а вимога часу, вимога реальна.</w:t>
      </w:r>
    </w:p>
    <w:p w:rsidR="003A36E9" w:rsidRDefault="003A36E9" w:rsidP="003A36E9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 кожен з членів педради сьогодні зможе дати самому собі, колезі відповідь на 5 журналістських питань</w:t>
      </w:r>
    </w:p>
    <w:p w:rsidR="003A36E9" w:rsidRDefault="003A36E9" w:rsidP="003A36E9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«Що?» (таке конкурент</w:t>
      </w:r>
      <w:r w:rsidR="00C75440">
        <w:rPr>
          <w:rFonts w:ascii="Times New Roman" w:hAnsi="Times New Roman" w:cs="Times New Roman"/>
          <w:sz w:val="28"/>
          <w:szCs w:val="28"/>
          <w:lang w:val="uk-UA"/>
        </w:rPr>
        <w:t>оспроможність);</w:t>
      </w:r>
    </w:p>
    <w:p w:rsidR="003A36E9" w:rsidRDefault="00C75440" w:rsidP="003A36E9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«Де?» (її набувають);</w:t>
      </w:r>
    </w:p>
    <w:p w:rsidR="003A36E9" w:rsidRDefault="003A36E9" w:rsidP="003A36E9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«Коли?» (проявляють</w:t>
      </w:r>
      <w:r w:rsidRPr="003A36E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7544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36E9" w:rsidRDefault="003A36E9" w:rsidP="003A36E9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«Як?» (розвивають)</w:t>
      </w:r>
      <w:r w:rsidR="00C7544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36E9" w:rsidRDefault="003A36E9" w:rsidP="003A36E9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«Кому?» (це потрібно)</w:t>
      </w:r>
      <w:r w:rsidR="00C754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5440" w:rsidRPr="00C754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5440">
        <w:rPr>
          <w:rFonts w:ascii="Times New Roman" w:hAnsi="Times New Roman" w:cs="Times New Roman"/>
          <w:sz w:val="28"/>
          <w:szCs w:val="28"/>
          <w:lang w:val="uk-UA"/>
        </w:rPr>
        <w:t xml:space="preserve">то цим ми вже збагатимо власну особистість і зможемо перейти до </w:t>
      </w:r>
      <w:proofErr w:type="spellStart"/>
      <w:r w:rsidR="00C75440">
        <w:rPr>
          <w:rFonts w:ascii="Times New Roman" w:hAnsi="Times New Roman" w:cs="Times New Roman"/>
          <w:sz w:val="28"/>
          <w:szCs w:val="28"/>
          <w:lang w:val="uk-UA"/>
        </w:rPr>
        <w:t>діяльнісного</w:t>
      </w:r>
      <w:proofErr w:type="spellEnd"/>
      <w:r w:rsidR="00C75440">
        <w:rPr>
          <w:rFonts w:ascii="Times New Roman" w:hAnsi="Times New Roman" w:cs="Times New Roman"/>
          <w:sz w:val="28"/>
          <w:szCs w:val="28"/>
          <w:lang w:val="uk-UA"/>
        </w:rPr>
        <w:t xml:space="preserve"> втілення зрозумілого на вже вищому рівні, що, власне, і буде розвитком.</w:t>
      </w:r>
    </w:p>
    <w:p w:rsidR="003A36E9" w:rsidRPr="00C75440" w:rsidRDefault="003A36E9" w:rsidP="003A36E9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C75440">
        <w:rPr>
          <w:rFonts w:ascii="Times New Roman" w:hAnsi="Times New Roman" w:cs="Times New Roman"/>
          <w:i/>
          <w:sz w:val="28"/>
          <w:szCs w:val="28"/>
          <w:lang w:val="uk-UA"/>
        </w:rPr>
        <w:t>Одночасно сигнальні картки «</w:t>
      </w:r>
      <w:r w:rsidR="00833D81" w:rsidRPr="00C75440">
        <w:rPr>
          <w:rFonts w:ascii="Times New Roman" w:hAnsi="Times New Roman" w:cs="Times New Roman"/>
          <w:i/>
          <w:sz w:val="28"/>
          <w:szCs w:val="28"/>
          <w:lang w:val="uk-UA"/>
        </w:rPr>
        <w:t>Що?</w:t>
      </w:r>
      <w:r w:rsidRPr="00C75440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="00833D81" w:rsidRPr="00C75440">
        <w:rPr>
          <w:rFonts w:ascii="Times New Roman" w:hAnsi="Times New Roman" w:cs="Times New Roman"/>
          <w:i/>
          <w:sz w:val="28"/>
          <w:szCs w:val="28"/>
          <w:lang w:val="uk-UA"/>
        </w:rPr>
        <w:t>, «Де?», «Коли?», «Як?», «Кому?» прикріплюються до дошки або проектуються</w:t>
      </w:r>
      <w:r w:rsidRPr="00C75440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833D81" w:rsidRPr="00C7544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02124C" w:rsidRPr="003A36E9" w:rsidRDefault="0002124C" w:rsidP="003A36E9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завдання поставлені?</w:t>
      </w:r>
    </w:p>
    <w:p w:rsidR="003A36E9" w:rsidRDefault="0002124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живемо з вами у реальному світі, у якому розчарування  в економічних і соціальних реформах, зміна ціннісних орієнтацій обумовлюють ставлення суспільства до освіти. Періодична зміна моделей керування освітою спричиняє і зміну критеріїв якості роботи вчителя.</w:t>
      </w:r>
    </w:p>
    <w:p w:rsidR="0002124C" w:rsidRDefault="0002124C" w:rsidP="0002124C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Зсув вимог до вчителя у бік відсоткової результативності його роботи зробив пріоритетною до цих пір модель педагогічного стилю вчителя, орієнтованого насамперед на зміст навчального предмета, на відповідність прийнятим стандартам підготовленості школярів до вступу у певний ВНЗ або до одержання престижної роботи, що забезпечує бажаний спосіб життя.</w:t>
      </w:r>
    </w:p>
    <w:p w:rsidR="0002124C" w:rsidRDefault="00C75440" w:rsidP="0002124C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Але</w:t>
      </w:r>
      <w:r w:rsidR="0002124C">
        <w:rPr>
          <w:rFonts w:ascii="Times New Roman" w:hAnsi="Times New Roman" w:cs="Times New Roman"/>
          <w:sz w:val="28"/>
          <w:szCs w:val="28"/>
          <w:lang w:val="uk-UA"/>
        </w:rPr>
        <w:t xml:space="preserve"> школа має готувати фахівців, які потрібні не лише на даний момент.</w:t>
      </w:r>
    </w:p>
    <w:p w:rsidR="0002124C" w:rsidRDefault="0002124C" w:rsidP="0002124C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Введений в дію Державний </w:t>
      </w:r>
      <w:r w:rsidR="006E6EE4">
        <w:rPr>
          <w:rFonts w:ascii="Times New Roman" w:hAnsi="Times New Roman" w:cs="Times New Roman"/>
          <w:sz w:val="28"/>
          <w:szCs w:val="28"/>
          <w:lang w:val="uk-UA"/>
        </w:rPr>
        <w:t>освітній стандарт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ґрунтується на засадах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особистісно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зорієнтованого,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компетентннісного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дяльнісного</w:t>
      </w:r>
      <w:proofErr w:type="spellEnd"/>
      <w:r w:rsidR="00865E44">
        <w:rPr>
          <w:rFonts w:ascii="Times New Roman" w:hAnsi="Times New Roman" w:cs="Times New Roman"/>
          <w:sz w:val="28"/>
          <w:szCs w:val="28"/>
          <w:lang w:val="uk-UA"/>
        </w:rPr>
        <w:t xml:space="preserve"> підходів до організації начально-виховного процесу. Перетворення учня у суб'єкт, зацікавлений у </w:t>
      </w:r>
      <w:proofErr w:type="spellStart"/>
      <w:r w:rsidR="00865E44">
        <w:rPr>
          <w:rFonts w:ascii="Times New Roman" w:hAnsi="Times New Roman" w:cs="Times New Roman"/>
          <w:sz w:val="28"/>
          <w:szCs w:val="28"/>
          <w:lang w:val="uk-UA"/>
        </w:rPr>
        <w:t>самозміні</w:t>
      </w:r>
      <w:proofErr w:type="spellEnd"/>
      <w:r w:rsidR="00865E4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865E44">
        <w:rPr>
          <w:rFonts w:ascii="Times New Roman" w:hAnsi="Times New Roman" w:cs="Times New Roman"/>
          <w:sz w:val="28"/>
          <w:szCs w:val="28"/>
          <w:lang w:val="uk-UA"/>
        </w:rPr>
        <w:t>самоудосконаленні</w:t>
      </w:r>
      <w:proofErr w:type="spellEnd"/>
      <w:r w:rsidR="00865E44">
        <w:rPr>
          <w:rFonts w:ascii="Times New Roman" w:hAnsi="Times New Roman" w:cs="Times New Roman"/>
          <w:sz w:val="28"/>
          <w:szCs w:val="28"/>
          <w:lang w:val="uk-UA"/>
        </w:rPr>
        <w:t xml:space="preserve"> обумовлює і надалі становлення його як професіонала, здатного до побудови своєї діяльності, її змін, розвитку, творчої самореалізації. І ефективність формування особистості учня-діяча значною мірою залежить від такої системотворчої </w:t>
      </w:r>
      <w:r w:rsidR="00865E44">
        <w:rPr>
          <w:rFonts w:ascii="Times New Roman" w:hAnsi="Times New Roman" w:cs="Times New Roman"/>
          <w:sz w:val="28"/>
          <w:szCs w:val="28"/>
          <w:lang w:val="uk-UA"/>
        </w:rPr>
        <w:lastRenderedPageBreak/>
        <w:t>ознаки фахової компетентності вчителя як конкурентоспроможність – відповідність фахівця соціальному запиту освітньої галузі, особливостям ринкової ситуації або вимогам безпосередніх споживачів.</w:t>
      </w:r>
    </w:p>
    <w:p w:rsidR="00865E44" w:rsidRDefault="00865E44" w:rsidP="0002124C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Пропоную скористатися порадами психологів: підключимо позитивне мислення і визначимо, які ознаки конкурентоспроможності властиві кожному з членів педради.</w:t>
      </w:r>
    </w:p>
    <w:p w:rsidR="00865E44" w:rsidRPr="00C75440" w:rsidRDefault="00865E44" w:rsidP="0002124C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75440">
        <w:rPr>
          <w:rFonts w:ascii="Times New Roman" w:hAnsi="Times New Roman" w:cs="Times New Roman"/>
          <w:i/>
          <w:sz w:val="28"/>
          <w:szCs w:val="28"/>
          <w:lang w:val="uk-UA"/>
        </w:rPr>
        <w:t>(Індивідуальна або робота в парах. Заповнюється стовпчик рефлексивної картки «Я знаю, що я конкурентоспроможний тому, що…» Час – 3</w:t>
      </w:r>
      <w:r w:rsidRPr="00C75440">
        <w:rPr>
          <w:rFonts w:ascii="Times New Roman" w:hAnsi="Times New Roman" w:cs="Times New Roman"/>
          <w:i/>
          <w:sz w:val="28"/>
          <w:szCs w:val="28"/>
          <w:vertAlign w:val="superscript"/>
          <w:lang w:val="uk-UA"/>
        </w:rPr>
        <w:t>/</w:t>
      </w:r>
      <w:r w:rsidRPr="00C75440">
        <w:rPr>
          <w:rFonts w:ascii="Times New Roman" w:hAnsi="Times New Roman" w:cs="Times New Roman"/>
          <w:i/>
          <w:sz w:val="28"/>
          <w:szCs w:val="28"/>
          <w:lang w:val="uk-UA"/>
        </w:rPr>
        <w:t>. Опісля – озвучення рефлексії - У</w:t>
      </w:r>
      <w:r w:rsidRPr="00C75440"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  <w:t>1,2,3…</w:t>
      </w:r>
      <w:r w:rsidRPr="00C75440">
        <w:rPr>
          <w:rFonts w:ascii="Times New Roman" w:hAnsi="Times New Roman" w:cs="Times New Roman"/>
          <w:i/>
          <w:sz w:val="28"/>
          <w:szCs w:val="28"/>
          <w:lang w:val="uk-UA"/>
        </w:rPr>
        <w:t>.)</w:t>
      </w:r>
      <w:r w:rsidR="006D5FE6" w:rsidRPr="00C75440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6D5FE6" w:rsidRDefault="006D5FE6" w:rsidP="0002124C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Конкурентоспроможність як риса сучасного спеціаліста – це синтез його фахового й особистісного начала, що виявляється у високому рівні фахової підготовки, професійних здібностях, інтелектуальних та особистісних якостях, які забезпечують гарантію ефективної самореалізації на ринку праці.</w:t>
      </w:r>
    </w:p>
    <w:p w:rsidR="006D5FE6" w:rsidRDefault="006D5FE6" w:rsidP="0002124C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складові конкурентоспроможності визначають сучасні маркетологи сфери освіти?</w:t>
      </w:r>
    </w:p>
    <w:p w:rsidR="006D5FE6" w:rsidRPr="00C75440" w:rsidRDefault="006D5FE6" w:rsidP="0002124C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75440">
        <w:rPr>
          <w:rFonts w:ascii="Times New Roman" w:hAnsi="Times New Roman" w:cs="Times New Roman"/>
          <w:i/>
          <w:sz w:val="28"/>
          <w:szCs w:val="28"/>
          <w:lang w:val="uk-UA"/>
        </w:rPr>
        <w:t>(До подачі інформації запрошується другий співдоповідач – вчитель вищої кваліфікаційної категорії, старший учитель,</w:t>
      </w:r>
      <w:r w:rsidR="00C75440" w:rsidRPr="00C754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5440" w:rsidRPr="00C75440">
        <w:rPr>
          <w:rFonts w:ascii="Times New Roman" w:hAnsi="Times New Roman" w:cs="Times New Roman"/>
          <w:i/>
          <w:sz w:val="28"/>
          <w:szCs w:val="28"/>
          <w:lang w:val="uk-UA"/>
        </w:rPr>
        <w:t>учасник експериментальних досліджень з теми «Розвиток критичного мислення у процесі навчання»</w:t>
      </w:r>
      <w:r w:rsidRPr="00C7544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9582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C7544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Учителям пропонується уважно слухати, аналізувати дану інформацію</w:t>
      </w:r>
      <w:r w:rsidR="00CB23CB" w:rsidRPr="00C7544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 в другому стов</w:t>
      </w:r>
      <w:r w:rsidR="00995829">
        <w:rPr>
          <w:rFonts w:ascii="Times New Roman" w:hAnsi="Times New Roman" w:cs="Times New Roman"/>
          <w:i/>
          <w:sz w:val="28"/>
          <w:szCs w:val="28"/>
          <w:lang w:val="uk-UA"/>
        </w:rPr>
        <w:t>п</w:t>
      </w:r>
      <w:r w:rsidR="00CB23CB" w:rsidRPr="00C75440">
        <w:rPr>
          <w:rFonts w:ascii="Times New Roman" w:hAnsi="Times New Roman" w:cs="Times New Roman"/>
          <w:i/>
          <w:sz w:val="28"/>
          <w:szCs w:val="28"/>
          <w:lang w:val="uk-UA"/>
        </w:rPr>
        <w:t>чику рефлексивної таблиці записати ті якості, які їм слід надбати, розвинути</w:t>
      </w:r>
      <w:r w:rsidRPr="00C75440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CB23CB" w:rsidRPr="00C75440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CB23CB" w:rsidRPr="00CB23CB" w:rsidRDefault="00CB23CB" w:rsidP="0002124C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Другий співдоповідач:</w:t>
      </w:r>
    </w:p>
    <w:p w:rsidR="00CE61A9" w:rsidRDefault="00CE61A9" w:rsidP="0099582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Маркетологи сучасної освіти</w:t>
      </w:r>
      <w:r w:rsidR="00844632">
        <w:rPr>
          <w:rFonts w:ascii="Times New Roman" w:hAnsi="Times New Roman" w:cs="Times New Roman"/>
          <w:sz w:val="28"/>
          <w:szCs w:val="28"/>
          <w:lang w:val="uk-UA"/>
        </w:rPr>
        <w:t xml:space="preserve"> у дослідження</w:t>
      </w:r>
      <w:r w:rsidR="00995829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844632">
        <w:rPr>
          <w:rFonts w:ascii="Times New Roman" w:hAnsi="Times New Roman" w:cs="Times New Roman"/>
          <w:sz w:val="28"/>
          <w:szCs w:val="28"/>
          <w:lang w:val="uk-UA"/>
        </w:rPr>
        <w:t xml:space="preserve"> професійної компетентності фахівця-освітянина виділяють два поняття: конкурентоспроможність і конкурентоздатність.</w:t>
      </w:r>
    </w:p>
    <w:p w:rsidR="00844632" w:rsidRDefault="00844632" w:rsidP="0002124C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Складові конкурентоспроможності (кваліфікаційної готовності) випускника ВПНЗ:</w:t>
      </w:r>
    </w:p>
    <w:p w:rsidR="00844632" w:rsidRPr="005D2E32" w:rsidRDefault="005D2E32" w:rsidP="008446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к</w:t>
      </w:r>
      <w:r w:rsidR="008446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огнітивний компонент: </w:t>
      </w:r>
      <w:r w:rsidR="00844632">
        <w:rPr>
          <w:rFonts w:ascii="Times New Roman" w:hAnsi="Times New Roman" w:cs="Times New Roman"/>
          <w:sz w:val="28"/>
          <w:szCs w:val="28"/>
          <w:lang w:val="uk-UA"/>
        </w:rPr>
        <w:t>володіння науково-категоріальним апаратом та методами конкретної освітньої галузі; оволодіння змістовим і процесуальним компонентом педагогічної діяльності; рефлексивними вміннями;</w:t>
      </w:r>
    </w:p>
    <w:p w:rsidR="005D2E32" w:rsidRPr="005D2E32" w:rsidRDefault="005D2E32" w:rsidP="008446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операціональний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компонент: </w:t>
      </w:r>
      <w:r w:rsidRPr="005D2E32">
        <w:rPr>
          <w:rFonts w:ascii="Times New Roman" w:hAnsi="Times New Roman" w:cs="Times New Roman"/>
          <w:sz w:val="28"/>
          <w:szCs w:val="28"/>
          <w:lang w:val="uk-UA"/>
        </w:rPr>
        <w:t>уміння та навички пізнавального, комунікативного, управлінського характеру; володіння сучасними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інформаційними технологіями; володіння навичками самоосвіти та підвищення рівня кваліфікації, за необхідності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рекваліфікації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D2E32" w:rsidRPr="005D2E32" w:rsidRDefault="005D2E32" w:rsidP="008446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перцептивний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компонент: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здатність до самоаналізу і прийняття нестандартних рішень; володіння навичками ділового, міжособистісного та педагогічного спілкування.</w:t>
      </w:r>
    </w:p>
    <w:p w:rsidR="005D2E32" w:rsidRDefault="005D2E32" w:rsidP="005D2E32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Конкурентоздатність визначається як стійка особистісна властивість свідомо і творчо реалізувати професійну компетентність за достатнього рівня володіння необхідними суспільно-комунікативними знаннями, вміннями та особистісними характеристиками.</w:t>
      </w:r>
    </w:p>
    <w:p w:rsidR="005D2E32" w:rsidRDefault="005D2E32" w:rsidP="005D2E32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Здатність конкурувати обумовлена, по-перше, індивідуально-психологічними ресурсами фахівця (психофізичне здоров'я, вік,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зовнішність, здібності, талант, рівень інтелекту, запас енергії) та морально-етичними аспектами (ієрархія цінностей, система вірування, наявність табу та особистісних обмежень та ін.).</w:t>
      </w:r>
    </w:p>
    <w:p w:rsidR="005D2E32" w:rsidRDefault="005D2E32" w:rsidP="005D2E32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По-друге</w:t>
      </w:r>
      <w:r w:rsidR="00DC4A13">
        <w:rPr>
          <w:rFonts w:ascii="Times New Roman" w:hAnsi="Times New Roman" w:cs="Times New Roman"/>
          <w:sz w:val="28"/>
          <w:szCs w:val="28"/>
          <w:lang w:val="uk-UA"/>
        </w:rPr>
        <w:t>, особистісна складова професійної компетентності – конкурентоздатність виявляється у рівнях розвитку:</w:t>
      </w:r>
    </w:p>
    <w:p w:rsidR="00DC4A13" w:rsidRDefault="00DC4A13" w:rsidP="00DC4A13">
      <w:pPr>
        <w:pStyle w:val="a3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мотиваційно-ціннісного компонента,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 відображає такі орієнтації як спрямованість на морально-етичне самовдосконалення, позитивна установка на соціально значущу активність, потреба в само актуалізації, самоствердженні, самореалізації, самодисципліні;</w:t>
      </w:r>
    </w:p>
    <w:p w:rsidR="00DC4A13" w:rsidRDefault="00DC4A13" w:rsidP="00DC4A13">
      <w:pPr>
        <w:pStyle w:val="a3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емоційно-вольового компонента, </w:t>
      </w:r>
      <w:r>
        <w:rPr>
          <w:rFonts w:ascii="Times New Roman" w:hAnsi="Times New Roman" w:cs="Times New Roman"/>
          <w:sz w:val="28"/>
          <w:szCs w:val="28"/>
          <w:lang w:val="uk-UA"/>
        </w:rPr>
        <w:t>що включає відповідальність, самостійність, ініціативність, впевненість в собі, співчуття, самоконтроль тощо;</w:t>
      </w:r>
    </w:p>
    <w:p w:rsidR="00613774" w:rsidRDefault="00613774" w:rsidP="00DC4A13">
      <w:pPr>
        <w:pStyle w:val="a3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оцінювально-регулювального компонента,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виявляється у дієвих навичках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самооцінювання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саморегуляції, гнучкості, стратегічного планування, дослідницькій особистісній позиції тощо.</w:t>
      </w:r>
    </w:p>
    <w:p w:rsidR="00613774" w:rsidRDefault="00613774" w:rsidP="00613774">
      <w:pPr>
        <w:spacing w:after="0" w:line="240" w:lineRule="auto"/>
        <w:ind w:left="-76" w:firstLine="7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Таким чином, кваліфікаційно-особистісна готовність педагога складається з трьох структур: професійної готовності, психолого-педагогічних якостей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соціально-перцептивних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навичок конкурентної боротьби.</w:t>
      </w:r>
    </w:p>
    <w:p w:rsidR="00613774" w:rsidRDefault="00613774" w:rsidP="00613774">
      <w:pPr>
        <w:spacing w:after="0" w:line="240" w:lineRule="auto"/>
        <w:ind w:left="-76" w:firstLine="7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Саме суспільно-професійна успішність та рівень особистісних досягнень є критеріями, так би мовити, рушійними силами формування конкурентоздатності особистості.</w:t>
      </w:r>
    </w:p>
    <w:p w:rsidR="00613774" w:rsidRDefault="00613774" w:rsidP="00613774">
      <w:pPr>
        <w:spacing w:after="0" w:line="240" w:lineRule="auto"/>
        <w:ind w:left="-76" w:firstLine="7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Але незважаючи на суттєві зміни у сучасній професійній освіті, досвід свідчить про недостатній</w:t>
      </w:r>
      <w:r w:rsidR="00E6414C">
        <w:rPr>
          <w:rFonts w:ascii="Times New Roman" w:hAnsi="Times New Roman" w:cs="Times New Roman"/>
          <w:sz w:val="28"/>
          <w:szCs w:val="28"/>
          <w:lang w:val="uk-UA"/>
        </w:rPr>
        <w:t xml:space="preserve"> рівень конкурентоспроможності випускників педагогічних спеціальностей. В умовах боротьби за «болонські бали» з накопичувальними технологіями</w:t>
      </w:r>
      <w:r w:rsidR="00C068DC">
        <w:rPr>
          <w:rFonts w:ascii="Times New Roman" w:hAnsi="Times New Roman" w:cs="Times New Roman"/>
          <w:sz w:val="28"/>
          <w:szCs w:val="28"/>
          <w:lang w:val="uk-UA"/>
        </w:rPr>
        <w:t xml:space="preserve"> їх отримання, ми можемо втратити основне – особистісно-кваліфікаційну готовність</w:t>
      </w:r>
      <w:r w:rsidR="005E15A6">
        <w:rPr>
          <w:rFonts w:ascii="Times New Roman" w:hAnsi="Times New Roman" w:cs="Times New Roman"/>
          <w:sz w:val="28"/>
          <w:szCs w:val="28"/>
          <w:lang w:val="uk-UA"/>
        </w:rPr>
        <w:t xml:space="preserve"> фахівців, яка стала підмінятися предметним статичним знанням, далеким від їх професійної спрямованості і професійної реалізації в умовах підготовки фахівців.</w:t>
      </w:r>
    </w:p>
    <w:p w:rsidR="005E15A6" w:rsidRDefault="005E15A6" w:rsidP="00613774">
      <w:pPr>
        <w:spacing w:after="0" w:line="240" w:lineRule="auto"/>
        <w:ind w:left="-76" w:firstLine="7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вихід із ситуації: підвищення рівня особистісної соціально-психологічної готовності педагогічних кадрів до здійснення реформ; впровадження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тренінгових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засобів розвитку соціально-професійної готовності; поліпшення соціально-економічного стану галузі в цілому, що забезпечує можливості самореалізації фахівця; розширення суб'єктів формування ринкового простору, до яких відносяться замовники, батьки та педагогічні колективи, які здатні прямо чи опосередковано коригувати освітньо-професійний досвід,набутий у ВНЗ.</w:t>
      </w:r>
    </w:p>
    <w:p w:rsidR="005E15A6" w:rsidRPr="00613774" w:rsidRDefault="005E15A6" w:rsidP="00613774">
      <w:pPr>
        <w:spacing w:after="0" w:line="240" w:lineRule="auto"/>
        <w:ind w:left="-76" w:firstLine="78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124C" w:rsidRDefault="0002124C" w:rsidP="00CB2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23CB" w:rsidRDefault="00CB23CB" w:rsidP="00CB2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Перший співдоповідач:</w:t>
      </w:r>
    </w:p>
    <w:p w:rsidR="00CB23CB" w:rsidRDefault="00CB23CB" w:rsidP="00CB23C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Можливо додаткова інформація із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скринінгу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моніторингових досліджень у школі-ліцеї підкаже, які складові конкурентоздатності слід підсилити або здобути. </w:t>
      </w:r>
    </w:p>
    <w:p w:rsidR="00CB23CB" w:rsidRPr="00995829" w:rsidRDefault="00CB23CB" w:rsidP="00CB23CB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(Вчителям пропонується відмітити їх у тому ж другому стовбці таблиці.</w:t>
      </w:r>
    </w:p>
    <w:p w:rsidR="00CB23CB" w:rsidRPr="00995829" w:rsidRDefault="00CB23CB" w:rsidP="00CB23CB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Аналізуються результати вивчення ціннісних орієнтацій молодих учителів за методикою М.</w:t>
      </w:r>
      <w:proofErr w:type="spellStart"/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Рокича</w:t>
      </w:r>
      <w:proofErr w:type="spellEnd"/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(дод.2).</w:t>
      </w:r>
    </w:p>
    <w:p w:rsidR="00CB23CB" w:rsidRDefault="00CB23CB" w:rsidP="00CB23C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Стосовно індивідуально-психологічних ресурсів:</w:t>
      </w:r>
    </w:p>
    <w:p w:rsidR="00CB23CB" w:rsidRDefault="00CB23CB" w:rsidP="00CB23CB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Численні експериментальні дослідження психологів показали, що динаміка професійного функціонування фахівця проходить три стадії: адаптації, становлення, стагнації. У лікарів і вчителів стадія стагнації настає через 10-15 років роботи  (у 32-37 років).</w:t>
      </w:r>
    </w:p>
    <w:p w:rsidR="00CB23CB" w:rsidRDefault="00CB23CB" w:rsidP="00CB23CB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цей період вчитель пристосував свої індивідуальні здібності і можливості до вимог професійного і соціального </w:t>
      </w:r>
      <w:r w:rsidR="00340987">
        <w:rPr>
          <w:rFonts w:ascii="Times New Roman" w:hAnsi="Times New Roman" w:cs="Times New Roman"/>
          <w:sz w:val="28"/>
          <w:szCs w:val="28"/>
          <w:lang w:val="uk-UA"/>
        </w:rPr>
        <w:t>середовища й існує за рахунок досягнень минулого (експлуатації стереотипів, канонізації й універсалізації власного досвіду). Виникають передумови для зниження професійної активності і росту, несприйнятливості до нового.</w:t>
      </w:r>
    </w:p>
    <w:p w:rsidR="006A7A69" w:rsidRPr="00995829" w:rsidRDefault="006A7A69" w:rsidP="00CB23CB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(Аналізується віковий склад колективу)</w:t>
      </w:r>
    </w:p>
    <w:p w:rsidR="00CB23CB" w:rsidRDefault="006A7A6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Високий розвиток інтегральних характеристик особистості зумовлює успішне подолання стадії професійної стагнації, що виявлено у незначній кількості (від 12 до 18%) вчителів із стажем роботи у школі 15 років і більше.</w:t>
      </w:r>
    </w:p>
    <w:p w:rsidR="006A7A69" w:rsidRDefault="006A7A69" w:rsidP="00C13C0E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Молодість душі, завзятість, цілеспрямованість, професійна гідність – ось неповний перелік якостей, які дають можливість учителю бути успішним і у віковий період стагнації.</w:t>
      </w:r>
    </w:p>
    <w:p w:rsidR="00C13C0E" w:rsidRDefault="00C13C0E" w:rsidP="006A7A69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всі ми, колеги, цих фахівців бачимо на своїх кафедрах і м/о коли аналізуємо за навчальний рік:</w:t>
      </w:r>
    </w:p>
    <w:p w:rsidR="006A7A69" w:rsidRDefault="00C13C0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активність участі у роботі,</w:t>
      </w:r>
    </w:p>
    <w:p w:rsidR="00C13C0E" w:rsidRDefault="00C13C0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результати діяльності з визначенням середнього бала,</w:t>
      </w:r>
    </w:p>
    <w:p w:rsidR="00C13C0E" w:rsidRDefault="00C13C0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підсумки участі у Всеукраїнських олімпіадах, конкурсах, турнірах, МАН, врешті ЗНО.</w:t>
      </w:r>
    </w:p>
    <w:p w:rsidR="00C13C0E" w:rsidRPr="00995829" w:rsidRDefault="00C13C0E" w:rsidP="00C13C0E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хотілося б, щоб для іншої частини вчителів стагнація перетворювалась у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стогнацію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- від слова «стогнати». </w:t>
      </w: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(Вчителям пропонується завершити роботу по заповненню другого стов</w:t>
      </w:r>
      <w:r w:rsidR="00995829">
        <w:rPr>
          <w:rFonts w:ascii="Times New Roman" w:hAnsi="Times New Roman" w:cs="Times New Roman"/>
          <w:i/>
          <w:sz w:val="28"/>
          <w:szCs w:val="28"/>
          <w:lang w:val="uk-UA"/>
        </w:rPr>
        <w:t>п</w:t>
      </w: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ця таблиці – «щоб бути конкурентоспромож</w:t>
      </w:r>
      <w:r w:rsidR="00995829">
        <w:rPr>
          <w:rFonts w:ascii="Times New Roman" w:hAnsi="Times New Roman" w:cs="Times New Roman"/>
          <w:i/>
          <w:sz w:val="28"/>
          <w:szCs w:val="28"/>
          <w:lang w:val="uk-UA"/>
        </w:rPr>
        <w:t>ним</w:t>
      </w: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, а значить успішним, мені треба ще зовсім небагато…» Час</w:t>
      </w:r>
      <w:r w:rsidR="009958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-</w:t>
      </w: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1</w:t>
      </w:r>
      <w:r w:rsidRPr="00995829">
        <w:rPr>
          <w:rFonts w:ascii="Times New Roman" w:hAnsi="Times New Roman" w:cs="Times New Roman"/>
          <w:i/>
          <w:sz w:val="28"/>
          <w:szCs w:val="28"/>
          <w:vertAlign w:val="superscript"/>
          <w:lang w:val="uk-UA"/>
        </w:rPr>
        <w:t>/</w:t>
      </w: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Далі – озвучення рефлексії - </w:t>
      </w:r>
      <w:proofErr w:type="spellStart"/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Уп</w:t>
      </w:r>
      <w:proofErr w:type="spellEnd"/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).</w:t>
      </w:r>
    </w:p>
    <w:p w:rsidR="00C13C0E" w:rsidRDefault="00C13C0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Які шляхи розвитку конкурентоспроможності, переведення її на вищий ступінь прояву конкурентоздатності? Як розвинути цю якість, важливу для професії через методичну роботу? Рекомендації </w:t>
      </w:r>
      <w:r w:rsidR="00995829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аслуженого вчителя України</w:t>
      </w:r>
      <w:r w:rsidR="00995829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5829">
        <w:rPr>
          <w:rFonts w:ascii="Times New Roman" w:hAnsi="Times New Roman" w:cs="Times New Roman"/>
          <w:sz w:val="28"/>
          <w:szCs w:val="28"/>
          <w:lang w:val="uk-UA"/>
        </w:rPr>
        <w:t xml:space="preserve">учасника експериментальних досліджень з теми «Розвиток критичного мислення у процесі навчання»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стануть у нагоді </w:t>
      </w:r>
      <w:r w:rsidR="00FE7893">
        <w:rPr>
          <w:rFonts w:ascii="Times New Roman" w:hAnsi="Times New Roman" w:cs="Times New Roman"/>
          <w:sz w:val="28"/>
          <w:szCs w:val="28"/>
          <w:lang w:val="uk-UA"/>
        </w:rPr>
        <w:t>членам педради.</w:t>
      </w:r>
    </w:p>
    <w:p w:rsidR="009E2EC7" w:rsidRPr="00995829" w:rsidRDefault="009E2EC7" w:rsidP="009E2EC7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(Пропозиція вчителям у рефлексивній картці у стов</w:t>
      </w:r>
      <w:r w:rsidR="00995829">
        <w:rPr>
          <w:rFonts w:ascii="Times New Roman" w:hAnsi="Times New Roman" w:cs="Times New Roman"/>
          <w:i/>
          <w:sz w:val="28"/>
          <w:szCs w:val="28"/>
          <w:lang w:val="uk-UA"/>
        </w:rPr>
        <w:t>п</w:t>
      </w: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ці «Доцільно» записати, якими рекомендаціями вони скористались</w:t>
      </w:r>
      <w:r w:rsidR="009958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би</w:t>
      </w: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).</w:t>
      </w:r>
    </w:p>
    <w:p w:rsidR="009E2EC7" w:rsidRPr="009E2EC7" w:rsidRDefault="009E2EC7" w:rsidP="009E2EC7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9E2EC7">
        <w:rPr>
          <w:rFonts w:ascii="Times New Roman" w:hAnsi="Times New Roman" w:cs="Times New Roman"/>
          <w:sz w:val="28"/>
          <w:szCs w:val="28"/>
          <w:u w:val="single"/>
          <w:lang w:val="uk-UA"/>
        </w:rPr>
        <w:t>Третій співдоповідач</w:t>
      </w:r>
      <w:r w:rsidR="00995829"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</w:p>
    <w:p w:rsidR="00844632" w:rsidRDefault="00844632" w:rsidP="0099582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Релаксаційна задача Пола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Хейні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 студент-юнак відмовляється від побачення з коханою дівчиною, посилаючись на підготовку до завтрашнього екзамену з фізики. Ображена дівчина у відповідь зауважує: «Невже фізика для тебе дорожча, ніж я?»</w:t>
      </w:r>
    </w:p>
    <w:p w:rsidR="00844632" w:rsidRDefault="00844632" w:rsidP="00844632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Як можна з'ясувати, що юнак цінує більше – фізику чи дівчину? </w:t>
      </w: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995829" w:rsidRPr="00995829">
        <w:rPr>
          <w:rFonts w:ascii="Times New Roman" w:hAnsi="Times New Roman" w:cs="Times New Roman"/>
          <w:i/>
          <w:sz w:val="28"/>
          <w:szCs w:val="28"/>
          <w:lang w:val="uk-UA"/>
        </w:rPr>
        <w:t>Озвучення д</w:t>
      </w: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ум</w:t>
      </w:r>
      <w:r w:rsidR="00995829" w:rsidRPr="00995829">
        <w:rPr>
          <w:rFonts w:ascii="Times New Roman" w:hAnsi="Times New Roman" w:cs="Times New Roman"/>
          <w:i/>
          <w:sz w:val="28"/>
          <w:szCs w:val="28"/>
          <w:lang w:val="uk-UA"/>
        </w:rPr>
        <w:t>ок</w:t>
      </w: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вчителів).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44632" w:rsidRDefault="00844632" w:rsidP="00844632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(Дівчина для юнака безумовно дорожча за фізику, проте гранична корисність знань з фізики в ситуації екзамену більша, ніж гранична корисність побачення з дівчиною).</w:t>
      </w:r>
    </w:p>
    <w:p w:rsidR="00844632" w:rsidRPr="00995829" w:rsidRDefault="00844632" w:rsidP="00844632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Давайте з'ясуємо, яка робота буде кориснішою для нас – індивідуальна самоосвіта, чи робота в методичному об'єднанні? </w:t>
      </w: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(Вчителі висловлюють свої судження). </w:t>
      </w:r>
    </w:p>
    <w:p w:rsidR="00CC3D22" w:rsidRDefault="003C7767" w:rsidP="00844632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Конкурент</w:t>
      </w:r>
      <w:r w:rsidR="00CC3D22">
        <w:rPr>
          <w:rFonts w:ascii="Times New Roman" w:hAnsi="Times New Roman" w:cs="Times New Roman"/>
          <w:sz w:val="28"/>
          <w:szCs w:val="28"/>
          <w:lang w:val="uk-UA"/>
        </w:rPr>
        <w:t>оспроможний учитель – це особистість, яка, у результаті взаємодії з навколишнім світом, іншими людьми, з самою собою виробляє власні продукти творчості – педагогічні інновації.</w:t>
      </w:r>
    </w:p>
    <w:p w:rsidR="001119F1" w:rsidRDefault="00CC3D22" w:rsidP="00844632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Об'єктивним результатом інноваційної педагогічної діяльності є створення нового – авторських навчальних програм, підручників, посібників, дидактичних матеріалів: психолого-педагогічних умов, засобів навчання і виховання. Суб'єктивним результатом є зростання педагогічної майстерності вчителя.</w:t>
      </w:r>
      <w:r w:rsidR="001119F1">
        <w:rPr>
          <w:rFonts w:ascii="Times New Roman" w:hAnsi="Times New Roman" w:cs="Times New Roman"/>
          <w:sz w:val="28"/>
          <w:szCs w:val="28"/>
          <w:lang w:val="uk-UA"/>
        </w:rPr>
        <w:t xml:space="preserve"> Отже, педагогічні інновації сприяють формуванню новоутворень у цілісній системі особистості вчителя, його професійному самовдосконаленню.</w:t>
      </w:r>
    </w:p>
    <w:p w:rsidR="00CC3D22" w:rsidRDefault="001119F1" w:rsidP="00844632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Важливе місце у структурі особистості фахівця займає мотиваційна сфера, оскільки саме вона визначає пізнавальну і творчу активність.</w:t>
      </w:r>
      <w:r w:rsidR="00CC3D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119F1" w:rsidRDefault="001119F1" w:rsidP="00844632">
      <w:pPr>
        <w:pStyle w:val="a3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Ind w:w="3510" w:type="dxa"/>
        <w:tblLook w:val="04A0" w:firstRow="1" w:lastRow="0" w:firstColumn="1" w:lastColumn="0" w:noHBand="0" w:noVBand="1"/>
      </w:tblPr>
      <w:tblGrid>
        <w:gridCol w:w="2268"/>
      </w:tblGrid>
      <w:tr w:rsidR="001119F1" w:rsidTr="001119F1">
        <w:tc>
          <w:tcPr>
            <w:tcW w:w="2268" w:type="dxa"/>
          </w:tcPr>
          <w:p w:rsidR="001119F1" w:rsidRDefault="001119F1" w:rsidP="001119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Мотивація</w:t>
            </w:r>
          </w:p>
        </w:tc>
      </w:tr>
    </w:tbl>
    <w:p w:rsidR="001119F1" w:rsidRDefault="001119F1" w:rsidP="001119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4394"/>
        <w:gridCol w:w="4394"/>
      </w:tblGrid>
      <w:tr w:rsidR="001119F1" w:rsidTr="003C7767">
        <w:tc>
          <w:tcPr>
            <w:tcW w:w="4394" w:type="dxa"/>
          </w:tcPr>
          <w:p w:rsidR="001119F1" w:rsidRDefault="001119F1" w:rsidP="001119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внутрішня</w:t>
            </w:r>
          </w:p>
        </w:tc>
        <w:tc>
          <w:tcPr>
            <w:tcW w:w="4394" w:type="dxa"/>
          </w:tcPr>
          <w:p w:rsidR="001119F1" w:rsidRDefault="001119F1" w:rsidP="001119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зовнішня</w:t>
            </w:r>
          </w:p>
        </w:tc>
      </w:tr>
      <w:tr w:rsidR="001119F1" w:rsidTr="003C7767">
        <w:tc>
          <w:tcPr>
            <w:tcW w:w="4394" w:type="dxa"/>
          </w:tcPr>
          <w:p w:rsidR="001119F1" w:rsidRDefault="003C7767" w:rsidP="003C7767">
            <w:pPr>
              <w:pStyle w:val="a3"/>
              <w:numPr>
                <w:ilvl w:val="0"/>
                <w:numId w:val="2"/>
              </w:numPr>
              <w:ind w:left="318" w:hanging="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наявність пізнавального інтересу до педагогіки, психології та методики викладання предметів; потреби у професійних знаннях, прагнення доводити власні думки, розмірковувати в процесі професійної взаємодії;</w:t>
            </w:r>
          </w:p>
          <w:p w:rsidR="003C7767" w:rsidRDefault="003C7767" w:rsidP="003C7767">
            <w:pPr>
              <w:pStyle w:val="a3"/>
              <w:numPr>
                <w:ilvl w:val="0"/>
                <w:numId w:val="2"/>
              </w:numPr>
              <w:ind w:left="318" w:hanging="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наявність інтересу до організації навчально-виховного процесу;</w:t>
            </w:r>
          </w:p>
          <w:p w:rsidR="003C7767" w:rsidRPr="003C7767" w:rsidRDefault="003C7767" w:rsidP="003C7767">
            <w:pPr>
              <w:pStyle w:val="a3"/>
              <w:numPr>
                <w:ilvl w:val="0"/>
                <w:numId w:val="2"/>
              </w:numPr>
              <w:ind w:left="318" w:hanging="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наявність потреби</w:t>
            </w:r>
            <w:r w:rsidR="005A73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конструктивній взаємодії з учнями, батьками, колегами по роботі,творчої діяльності школи.</w:t>
            </w:r>
          </w:p>
        </w:tc>
        <w:tc>
          <w:tcPr>
            <w:tcW w:w="4394" w:type="dxa"/>
          </w:tcPr>
          <w:p w:rsidR="001119F1" w:rsidRDefault="005A7372" w:rsidP="001119F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Соціально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особистісно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зумовлене прагнення до самоосвіти та саморозвитку; почуття відповідальності за свою роботу.</w:t>
            </w:r>
          </w:p>
        </w:tc>
      </w:tr>
    </w:tbl>
    <w:p w:rsidR="001119F1" w:rsidRDefault="001119F1" w:rsidP="001119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2EC7" w:rsidRDefault="005A7372" w:rsidP="005A73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Пізнавальна сфера особистості вчителя охоплює педагогічне мислення (процеси аналізу, синтезу, рефлексії, прогнозування й перетворення).</w:t>
      </w:r>
    </w:p>
    <w:p w:rsidR="005A7372" w:rsidRDefault="005A7372" w:rsidP="005A73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Функціональний аспект мислення вчителя характеризується такими особливостями:</w:t>
      </w:r>
    </w:p>
    <w:p w:rsidR="005A7372" w:rsidRDefault="005A7372" w:rsidP="005A73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діагностичною (вивчення учнів, пізнання педагогічної ситуації).</w:t>
      </w:r>
    </w:p>
    <w:p w:rsidR="005A7372" w:rsidRDefault="005A7372" w:rsidP="005A73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стимулювальною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(спонукання учнів до виявлення інтелектуальної ініціативи).</w:t>
      </w:r>
    </w:p>
    <w:p w:rsidR="005A7372" w:rsidRDefault="005A7372" w:rsidP="005A73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розвивальною</w:t>
      </w:r>
    </w:p>
    <w:p w:rsidR="005A7372" w:rsidRDefault="005A7372" w:rsidP="005A73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компенсаційною (вміння мислити категоріями успіху, бачити позитивне в невдачі).</w:t>
      </w:r>
    </w:p>
    <w:p w:rsidR="005A7372" w:rsidRDefault="001C6742" w:rsidP="005A73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5A7372">
        <w:rPr>
          <w:rFonts w:ascii="Times New Roman" w:hAnsi="Times New Roman" w:cs="Times New Roman"/>
          <w:sz w:val="28"/>
          <w:szCs w:val="28"/>
          <w:lang w:val="uk-UA"/>
        </w:rPr>
        <w:t>инамічною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(вміння швидко приймати рішення).</w:t>
      </w:r>
    </w:p>
    <w:p w:rsidR="001C6742" w:rsidRDefault="001C6742" w:rsidP="001C67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Найважливішою якістю педагогічного мислення є гнучкість, педагогічна інтуїція, імпровізація, педагогічна рефлексія.</w:t>
      </w:r>
    </w:p>
    <w:p w:rsidR="001C6742" w:rsidRDefault="001C6742" w:rsidP="001C6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C6742" w:rsidRPr="00CF2306" w:rsidTr="001C6742">
        <w:tc>
          <w:tcPr>
            <w:tcW w:w="9571" w:type="dxa"/>
          </w:tcPr>
          <w:p w:rsidR="001C6742" w:rsidRDefault="00396AC7" w:rsidP="0039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Когнітивна складова пізнавальної сфери особистості вчителя є динамічною системою знань з основ педагогіки, психології та фахових методик навчання</w:t>
            </w:r>
          </w:p>
        </w:tc>
      </w:tr>
    </w:tbl>
    <w:p w:rsidR="001C6742" w:rsidRPr="001C6742" w:rsidRDefault="001C6742" w:rsidP="001C6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96AC7" w:rsidTr="00396AC7">
        <w:tc>
          <w:tcPr>
            <w:tcW w:w="3190" w:type="dxa"/>
          </w:tcPr>
          <w:p w:rsidR="00396AC7" w:rsidRDefault="00396AC7" w:rsidP="0039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теоретичні знання</w:t>
            </w:r>
          </w:p>
        </w:tc>
        <w:tc>
          <w:tcPr>
            <w:tcW w:w="3190" w:type="dxa"/>
          </w:tcPr>
          <w:p w:rsidR="00396AC7" w:rsidRDefault="00396AC7" w:rsidP="0039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знання-засоби (прийоми, методи)</w:t>
            </w:r>
          </w:p>
        </w:tc>
        <w:tc>
          <w:tcPr>
            <w:tcW w:w="3191" w:type="dxa"/>
          </w:tcPr>
          <w:p w:rsidR="00396AC7" w:rsidRDefault="00396AC7" w:rsidP="0039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знання-цінності</w:t>
            </w:r>
          </w:p>
        </w:tc>
      </w:tr>
    </w:tbl>
    <w:p w:rsidR="005A7372" w:rsidRDefault="005A7372" w:rsidP="005A7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6AC7" w:rsidRPr="00681EB9" w:rsidRDefault="00396AC7" w:rsidP="00396A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1EB9">
        <w:rPr>
          <w:rFonts w:ascii="Times New Roman" w:hAnsi="Times New Roman" w:cs="Times New Roman"/>
          <w:b/>
          <w:sz w:val="28"/>
          <w:szCs w:val="28"/>
          <w:lang w:val="uk-UA"/>
        </w:rPr>
        <w:t>Шляхи формування та удосконалення професійної компетентності та конкурентоздатності молодих вчителів</w:t>
      </w:r>
    </w:p>
    <w:p w:rsidR="00396AC7" w:rsidRDefault="00396AC7" w:rsidP="00396A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96AC7" w:rsidRDefault="00396AC7" w:rsidP="00396AC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Створення особисто-гармонійної «Я - концепції».</w:t>
      </w:r>
    </w:p>
    <w:p w:rsidR="00396AC7" w:rsidRDefault="00110C99" w:rsidP="00396AC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Інноваційний підхід педагога до вдосконалення рівня професійної компетентності.</w:t>
      </w:r>
    </w:p>
    <w:p w:rsidR="00110C99" w:rsidRDefault="00110C99" w:rsidP="00396AC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Апробація сучасних науково-методичних концепцій, виявлення та впровадження освітніх продуктивних технологій навчання і виховання.</w:t>
      </w:r>
    </w:p>
    <w:p w:rsidR="00110C99" w:rsidRDefault="00110C99" w:rsidP="00396AC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Переведення навчального процесу на технологічний рівень, тобто попереднього проектування процесу навчання.</w:t>
      </w:r>
    </w:p>
    <w:p w:rsidR="00110C99" w:rsidRDefault="00110C99" w:rsidP="00396AC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Оптимальне поєднання фронтальної, групової, індивідуальної форм організації навчального процесу, застосування активних технологій навчання.</w:t>
      </w:r>
    </w:p>
    <w:p w:rsidR="00110C99" w:rsidRDefault="00110C99" w:rsidP="00396AC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Вивчення передового досвіду колег, проведення відкритих уроків, самоаналіз уроків, обговорення уроків, участь в конкурсах.</w:t>
      </w:r>
    </w:p>
    <w:p w:rsidR="00110C99" w:rsidRDefault="00110C99" w:rsidP="00396AC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Створення вчителем власної бази «знахідок» на уроках.</w:t>
      </w:r>
    </w:p>
    <w:p w:rsidR="00110C99" w:rsidRDefault="00110C99" w:rsidP="00396AC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Системне використання міжпредметних зв'язків.</w:t>
      </w:r>
    </w:p>
    <w:p w:rsidR="00110C99" w:rsidRDefault="00110C99" w:rsidP="00396AC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Науково-дослідна діяльність вчителя.</w:t>
      </w:r>
    </w:p>
    <w:p w:rsidR="00110C99" w:rsidRDefault="00110C99" w:rsidP="00396AC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Кооперативна професійна взаємодія з колегами.</w:t>
      </w:r>
    </w:p>
    <w:p w:rsidR="00110C99" w:rsidRDefault="00110C99" w:rsidP="00396AC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Рефлексія власної діяльності (через об'єктивну оцінку </w:t>
      </w:r>
      <w:r w:rsidR="00681EB9">
        <w:rPr>
          <w:rFonts w:ascii="Times New Roman" w:hAnsi="Times New Roman" w:cs="Times New Roman"/>
          <w:sz w:val="28"/>
          <w:szCs w:val="28"/>
          <w:lang w:val="uk-UA"/>
        </w:rPr>
        <w:t>прийти до самореалізації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81E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24AB" w:rsidRDefault="002424AB" w:rsidP="002424A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5160F5" w:rsidRDefault="005160F5" w:rsidP="002424A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5160F5" w:rsidRDefault="005160F5" w:rsidP="002424A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5160F5" w:rsidRPr="002424AB" w:rsidRDefault="005160F5" w:rsidP="002424A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681EB9" w:rsidRPr="00681EB9" w:rsidRDefault="00681EB9" w:rsidP="00681E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Рекомендації науковим кафедрам та методичним об'єднанням</w:t>
      </w:r>
    </w:p>
    <w:p w:rsidR="00681EB9" w:rsidRDefault="00681EB9" w:rsidP="00681E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424AB" w:rsidRDefault="002424AB" w:rsidP="002424A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методичній роботі керуватись основними принципами, такими, як:</w:t>
      </w:r>
    </w:p>
    <w:p w:rsidR="002424AB" w:rsidRDefault="002424AB" w:rsidP="002424A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а) пошукова активність (</w:t>
      </w:r>
      <w:r w:rsidR="00B6770C">
        <w:rPr>
          <w:rFonts w:ascii="Times New Roman" w:hAnsi="Times New Roman" w:cs="Times New Roman"/>
          <w:sz w:val="28"/>
          <w:szCs w:val="28"/>
          <w:lang w:val="uk-UA"/>
        </w:rPr>
        <w:t>дискусії, рольові тренінги, пошук шляхів розв'язання педагогічних задач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6770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7F30" w:rsidRDefault="00D07F30" w:rsidP="002424A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діалогічна взаємодія</w:t>
      </w:r>
    </w:p>
    <w:p w:rsidR="00D07F30" w:rsidRDefault="00D07F30" w:rsidP="002424A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самодіагностика</w:t>
      </w:r>
    </w:p>
    <w:p w:rsidR="002424AB" w:rsidRDefault="00D07F30" w:rsidP="002424A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Широко використовувати методи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мікровикладання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аналізу конкретної ситуації, метод педагогічної гри,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емпатії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інциденту.</w:t>
      </w:r>
    </w:p>
    <w:p w:rsidR="00D07F30" w:rsidRDefault="00D07F30" w:rsidP="002424A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Розвивати компенсаційну особливість педагогічного мислення вчителів: вміння мислити категоріями успіху, бачити позитивне в невдачі та використовувати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акмеологічний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підхід, тобто створення ситуації успіху.</w:t>
      </w:r>
    </w:p>
    <w:p w:rsidR="00D07F30" w:rsidRDefault="00D07F30" w:rsidP="002424A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Брати активну участь в міжнародних, Всеукраїнських, обласних науково-практичних конференціях, семінарах-практикумах.</w:t>
      </w:r>
    </w:p>
    <w:p w:rsidR="00D07F30" w:rsidRDefault="00D07F30" w:rsidP="002424A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Організовувати зустрічі з цікавими людьми, екскурсії, відвідання театрів, музеїв.</w:t>
      </w:r>
    </w:p>
    <w:p w:rsidR="00D07F30" w:rsidRDefault="00D07F30" w:rsidP="00D07F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відповідно до вимог сучасного суспільства вчитель сьогодні має бути не лише професійно компетентним, а й конкуренто</w:t>
      </w:r>
      <w:r w:rsidR="00995829">
        <w:rPr>
          <w:rFonts w:ascii="Times New Roman" w:hAnsi="Times New Roman" w:cs="Times New Roman"/>
          <w:sz w:val="28"/>
          <w:szCs w:val="28"/>
          <w:lang w:val="uk-UA"/>
        </w:rPr>
        <w:t>здатним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фахівцем, характерними рисами якого є високий рівень самостійності, гнучкість мислення, здатність до педагогічної рефлексії та сформована</w:t>
      </w:r>
      <w:r w:rsidR="009936C6">
        <w:rPr>
          <w:rFonts w:ascii="Times New Roman" w:hAnsi="Times New Roman" w:cs="Times New Roman"/>
          <w:sz w:val="28"/>
          <w:szCs w:val="28"/>
          <w:lang w:val="uk-UA"/>
        </w:rPr>
        <w:t xml:space="preserve"> потреба у самовдосконаленні.</w:t>
      </w:r>
    </w:p>
    <w:p w:rsidR="009936C6" w:rsidRDefault="009936C6" w:rsidP="00D07F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Конкуренто</w:t>
      </w:r>
      <w:r w:rsidR="00995829">
        <w:rPr>
          <w:rFonts w:ascii="Times New Roman" w:hAnsi="Times New Roman" w:cs="Times New Roman"/>
          <w:sz w:val="28"/>
          <w:szCs w:val="28"/>
          <w:lang w:val="uk-UA"/>
        </w:rPr>
        <w:t>здатні</w:t>
      </w:r>
      <w:r>
        <w:rPr>
          <w:rFonts w:ascii="Times New Roman" w:hAnsi="Times New Roman" w:cs="Times New Roman"/>
          <w:sz w:val="28"/>
          <w:szCs w:val="28"/>
          <w:lang w:val="uk-UA"/>
        </w:rPr>
        <w:t>сть вчителя залежить від рівня розвитку його мотиваційної, пізнавальної та соціальної сфер, чому значною мірою сприяє ефективно організована внутрішньо шкільна методична робота.</w:t>
      </w:r>
    </w:p>
    <w:p w:rsidR="009E2EC7" w:rsidRDefault="009936C6" w:rsidP="009936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Моральне і матеріальне стимулювання роботи кафедр і методичних об'єднань теж сприяє розвитку конкурентоздатності.</w:t>
      </w:r>
    </w:p>
    <w:p w:rsidR="009E2EC7" w:rsidRPr="009E2EC7" w:rsidRDefault="009E2EC7" w:rsidP="009E2EC7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Перший</w:t>
      </w:r>
      <w:r w:rsidRPr="009E2EC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співдоповідач</w:t>
      </w:r>
    </w:p>
    <w:p w:rsidR="009E2EC7" w:rsidRDefault="009E2EC7" w:rsidP="009E2EC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Всі ми усвідомлюємо, що на процес розвитку можуть впливати чинники, що його гальмують (як внутрішні так і зовнішні).</w:t>
      </w:r>
    </w:p>
    <w:p w:rsidR="009E2EC7" w:rsidRPr="00995829" w:rsidRDefault="009E2EC7" w:rsidP="00995829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(Роздаються інформативні картки (дод.3). Пропонується ознайомитись з їх змістом, </w:t>
      </w:r>
      <w:proofErr w:type="spellStart"/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проранжувати</w:t>
      </w:r>
      <w:proofErr w:type="spellEnd"/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 пронумерувати у порядку зменшення важливості п'ять з них, як зовнішніх так і внутрішніх.</w:t>
      </w:r>
    </w:p>
    <w:p w:rsidR="009E2EC7" w:rsidRPr="00995829" w:rsidRDefault="009E2EC7" w:rsidP="009E2EC7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Результат </w:t>
      </w:r>
      <w:proofErr w:type="spellStart"/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ранжування</w:t>
      </w:r>
      <w:proofErr w:type="spellEnd"/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записати з лівої сторони картки. </w:t>
      </w:r>
    </w:p>
    <w:p w:rsidR="009E2EC7" w:rsidRPr="00995829" w:rsidRDefault="009E2EC7" w:rsidP="009E2EC7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Далі – робота у парах, виділення чотирьох чинників, </w:t>
      </w:r>
      <w:proofErr w:type="spellStart"/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ранжування</w:t>
      </w:r>
      <w:proofErr w:type="spellEnd"/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їх з правої сторони картки.</w:t>
      </w:r>
    </w:p>
    <w:p w:rsidR="009E2EC7" w:rsidRPr="00995829" w:rsidRDefault="009E2EC7" w:rsidP="009E2EC7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Потім третій етап - об'єднання у четвірки і визначення трьох найважливіших чинників. Виділення їх цифрами, обведеними кружком чи трикутником у правій частині картки.</w:t>
      </w:r>
    </w:p>
    <w:p w:rsidR="009E2EC7" w:rsidRPr="00995829" w:rsidRDefault="009E2EC7" w:rsidP="009E2EC7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На кожен з етапів «Я» - «пара» - «четвірка» визначається час для роботи.</w:t>
      </w:r>
    </w:p>
    <w:p w:rsidR="009E2EC7" w:rsidRPr="00995829" w:rsidRDefault="009E2EC7" w:rsidP="009E2EC7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Рефлексія. Озвучення результатів роботи).</w:t>
      </w:r>
    </w:p>
    <w:p w:rsidR="009E2EC7" w:rsidRDefault="009E2EC7" w:rsidP="009E2EC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визначи</w:t>
      </w:r>
      <w:r w:rsidR="00307ED7">
        <w:rPr>
          <w:rFonts w:ascii="Times New Roman" w:hAnsi="Times New Roman" w:cs="Times New Roman"/>
          <w:sz w:val="28"/>
          <w:szCs w:val="28"/>
          <w:lang w:val="uk-UA"/>
        </w:rPr>
        <w:t>ли ті чинники, що нам заважають, тому долати їх маємо разом.</w:t>
      </w:r>
    </w:p>
    <w:p w:rsidR="00307ED7" w:rsidRPr="00995829" w:rsidRDefault="00307ED7" w:rsidP="00307ED7">
      <w:pPr>
        <w:pStyle w:val="a3"/>
        <w:spacing w:after="0" w:line="240" w:lineRule="auto"/>
        <w:ind w:left="284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Кожна така інформативна картка перетворилась у діагностичну (індивідуальну), їх сукупність – у кафедральну, колективну. </w:t>
      </w: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(Вчителі підписують картки).</w:t>
      </w:r>
    </w:p>
    <w:p w:rsidR="00307ED7" w:rsidRDefault="00307ED7" w:rsidP="00307ED7">
      <w:pPr>
        <w:pStyle w:val="a3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Їх аналіз допоможе нам створювати умови для особистісного розвитку педагога, в чому, власне, і полягає одна з функцій методичної роботи.</w:t>
      </w:r>
    </w:p>
    <w:p w:rsidR="00307ED7" w:rsidRDefault="00307ED7" w:rsidP="00307ED7">
      <w:pPr>
        <w:pStyle w:val="a3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Переходимо до наступного етапу – прийняття рішення.</w:t>
      </w:r>
    </w:p>
    <w:p w:rsidR="00307ED7" w:rsidRPr="00995829" w:rsidRDefault="00307ED7" w:rsidP="00307ED7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95829">
        <w:rPr>
          <w:rFonts w:ascii="Times New Roman" w:hAnsi="Times New Roman" w:cs="Times New Roman"/>
          <w:i/>
          <w:sz w:val="28"/>
          <w:szCs w:val="28"/>
          <w:lang w:val="uk-UA"/>
        </w:rPr>
        <w:t>(Озвучення пропозицій щодо урізноманітнення заходів методичної роботи у напрямку сприяння розвитку конкурентоздатності вчителя школи-ліцею).</w:t>
      </w:r>
    </w:p>
    <w:p w:rsidR="00307ED7" w:rsidRPr="00307ED7" w:rsidRDefault="00307ED7" w:rsidP="00307ED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7ED7" w:rsidRDefault="00307ED7" w:rsidP="00307ED7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Заключне слово:</w:t>
      </w:r>
    </w:p>
    <w:p w:rsidR="00307ED7" w:rsidRDefault="00307ED7" w:rsidP="00307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 вчитель, як і раніше буде орієнтований лише на передачу знань, умінь і навичок, засвоєних ним самим, то молоде покоління неминуче виявиться непідготовленим до нових ситуацій.</w:t>
      </w:r>
    </w:p>
    <w:p w:rsidR="00307ED7" w:rsidRDefault="00307ED7" w:rsidP="00307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Нові перспективи розвитку педагогічної освіти передбачають і нові технології роботи з учителями, що дають змогу трансформувати адаптивну поведінку вчителя у поведінку, спрямовану на творчу самореалізацію в професії. Це у свою чергу обумовлює розвиток в учнів творчої самодіяльності і самостійності, багатовимірної свідомості й емоційної гнучкості, здатності самовизначитися в історії, культурі, житті, професії.</w:t>
      </w:r>
    </w:p>
    <w:p w:rsidR="00307ED7" w:rsidRDefault="009871C5" w:rsidP="00307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Ці якості розвине у них вчитель компетентний + здатний до самонавчання і мобільності, до ви будови індивідуальної траєкторії навчання, вчитель, який самостійно приймає рішення, проявляє ініціативу, планує, прогнозує результати власної діяльності – словом конкурентоздатний.</w:t>
      </w:r>
    </w:p>
    <w:p w:rsidR="009871C5" w:rsidRDefault="009871C5" w:rsidP="00307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тепер -  у площину педагогічної етики:</w:t>
      </w:r>
    </w:p>
    <w:p w:rsidR="009871C5" w:rsidRDefault="009871C5" w:rsidP="00987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конкурентоздатність – морально і етично здорове суперництво.</w:t>
      </w:r>
    </w:p>
    <w:p w:rsidR="009871C5" w:rsidRPr="00307ED7" w:rsidRDefault="00995829" w:rsidP="00987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</w:t>
      </w:r>
      <w:r w:rsidR="009871C5">
        <w:rPr>
          <w:rFonts w:ascii="Times New Roman" w:hAnsi="Times New Roman" w:cs="Times New Roman"/>
          <w:sz w:val="28"/>
          <w:szCs w:val="28"/>
          <w:lang w:val="uk-UA"/>
        </w:rPr>
        <w:t>ж набуваючи цієї якості чи вже маючи її сформованою більше, ніж у колеги – важливо не розпорошити гідності людської.</w:t>
      </w:r>
    </w:p>
    <w:p w:rsidR="003D5233" w:rsidRDefault="003D523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160F5" w:rsidRDefault="005160F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160F5" w:rsidRDefault="005160F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160F5" w:rsidRDefault="005160F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160F5" w:rsidRDefault="005160F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160F5" w:rsidRDefault="005160F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160F5" w:rsidRDefault="005160F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160F5" w:rsidRDefault="005160F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160F5" w:rsidRDefault="005160F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160F5" w:rsidRDefault="005160F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160F5" w:rsidRDefault="005160F5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5160F5" w:rsidSect="005160F5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50D1B"/>
    <w:multiLevelType w:val="hybridMultilevel"/>
    <w:tmpl w:val="807A3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B3836"/>
    <w:multiLevelType w:val="hybridMultilevel"/>
    <w:tmpl w:val="9E9C5776"/>
    <w:lvl w:ilvl="0" w:tplc="3080EE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255DCD"/>
    <w:multiLevelType w:val="hybridMultilevel"/>
    <w:tmpl w:val="97C27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AB479E"/>
    <w:multiLevelType w:val="hybridMultilevel"/>
    <w:tmpl w:val="B0620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143"/>
    <w:rsid w:val="0002124C"/>
    <w:rsid w:val="000A6FBA"/>
    <w:rsid w:val="00110C99"/>
    <w:rsid w:val="001119F1"/>
    <w:rsid w:val="0013109F"/>
    <w:rsid w:val="00143C2A"/>
    <w:rsid w:val="00156D29"/>
    <w:rsid w:val="001C6742"/>
    <w:rsid w:val="002424AB"/>
    <w:rsid w:val="00307ED7"/>
    <w:rsid w:val="00340987"/>
    <w:rsid w:val="00396AC7"/>
    <w:rsid w:val="003A36E9"/>
    <w:rsid w:val="003C7767"/>
    <w:rsid w:val="003D5233"/>
    <w:rsid w:val="004924D5"/>
    <w:rsid w:val="005160F5"/>
    <w:rsid w:val="0059211E"/>
    <w:rsid w:val="005A7372"/>
    <w:rsid w:val="005D2E32"/>
    <w:rsid w:val="005E15A6"/>
    <w:rsid w:val="00613774"/>
    <w:rsid w:val="00681EB9"/>
    <w:rsid w:val="006A7A69"/>
    <w:rsid w:val="006D5FE6"/>
    <w:rsid w:val="006E6EE4"/>
    <w:rsid w:val="00767143"/>
    <w:rsid w:val="00833D81"/>
    <w:rsid w:val="00844632"/>
    <w:rsid w:val="0084593B"/>
    <w:rsid w:val="00865E44"/>
    <w:rsid w:val="008F1F87"/>
    <w:rsid w:val="009871C5"/>
    <w:rsid w:val="009936C6"/>
    <w:rsid w:val="00995829"/>
    <w:rsid w:val="009E2EC7"/>
    <w:rsid w:val="00A55EED"/>
    <w:rsid w:val="00AE17A4"/>
    <w:rsid w:val="00B6770C"/>
    <w:rsid w:val="00C068DC"/>
    <w:rsid w:val="00C13C0E"/>
    <w:rsid w:val="00C75440"/>
    <w:rsid w:val="00CB23CB"/>
    <w:rsid w:val="00CC3D22"/>
    <w:rsid w:val="00CE61A9"/>
    <w:rsid w:val="00CF2306"/>
    <w:rsid w:val="00D07F30"/>
    <w:rsid w:val="00D91307"/>
    <w:rsid w:val="00DC4A13"/>
    <w:rsid w:val="00E6414C"/>
    <w:rsid w:val="00FE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143"/>
    <w:pPr>
      <w:ind w:left="720"/>
      <w:contextualSpacing/>
    </w:pPr>
  </w:style>
  <w:style w:type="table" w:styleId="a4">
    <w:name w:val="Table Grid"/>
    <w:basedOn w:val="a1"/>
    <w:uiPriority w:val="59"/>
    <w:rsid w:val="001119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143"/>
    <w:pPr>
      <w:ind w:left="720"/>
      <w:contextualSpacing/>
    </w:pPr>
  </w:style>
  <w:style w:type="table" w:styleId="a4">
    <w:name w:val="Table Grid"/>
    <w:basedOn w:val="a1"/>
    <w:uiPriority w:val="59"/>
    <w:rsid w:val="001119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D3250-AC4D-4A88-A09B-D4C2420A6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10</Pages>
  <Words>3087</Words>
  <Characters>17600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2013-11-27T08:28:00Z</dcterms:created>
  <dcterms:modified xsi:type="dcterms:W3CDTF">2017-11-17T07:37:00Z</dcterms:modified>
</cp:coreProperties>
</file>